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96DEDBC" w14:textId="2669D5A1" w:rsidR="00CE77C5" w:rsidRPr="0063352B" w:rsidRDefault="00D1537F" w:rsidP="0063352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105. </w:t>
      </w:r>
      <w:bookmarkStart w:id="0" w:name="_GoBack"/>
      <w:bookmarkEnd w:id="0"/>
      <w:r w:rsidR="0063352B" w:rsidRPr="0063352B">
        <w:rPr>
          <w:rFonts w:ascii="TH SarabunPSK" w:hAnsi="TH SarabunPSK" w:cs="TH SarabunPSK"/>
          <w:b/>
          <w:bCs/>
          <w:sz w:val="40"/>
          <w:szCs w:val="40"/>
        </w:rPr>
        <w:t xml:space="preserve">Ceftriaxone sodium 1 </w:t>
      </w:r>
      <w:proofErr w:type="spellStart"/>
      <w:r w:rsidR="0063352B" w:rsidRPr="0063352B">
        <w:rPr>
          <w:rFonts w:ascii="TH SarabunPSK" w:hAnsi="TH SarabunPSK" w:cs="TH SarabunPSK"/>
          <w:b/>
          <w:bCs/>
          <w:sz w:val="40"/>
          <w:szCs w:val="40"/>
        </w:rPr>
        <w:t>gm</w:t>
      </w:r>
      <w:proofErr w:type="spellEnd"/>
      <w:r w:rsidR="0063352B" w:rsidRPr="0063352B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p w14:paraId="20AD62D4" w14:textId="77777777" w:rsidR="0063352B" w:rsidRPr="00CE77C5" w:rsidRDefault="0063352B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9742C89" w14:textId="38DD4482" w:rsidR="0063352B" w:rsidRPr="0063352B" w:rsidRDefault="00F42C81" w:rsidP="0063352B">
      <w:pPr>
        <w:pStyle w:val="Default"/>
        <w:rPr>
          <w:rFonts w:eastAsiaTheme="minorHAnsi"/>
          <w:sz w:val="32"/>
          <w:szCs w:val="32"/>
        </w:rPr>
      </w:pPr>
      <w:r w:rsidRPr="00CE77C5">
        <w:rPr>
          <w:b/>
          <w:bCs/>
          <w:sz w:val="32"/>
          <w:szCs w:val="32"/>
          <w:cs/>
        </w:rPr>
        <w:t xml:space="preserve">1. </w:t>
      </w:r>
      <w:r w:rsidR="00E772EB" w:rsidRPr="00CE77C5">
        <w:rPr>
          <w:b/>
          <w:bCs/>
          <w:sz w:val="32"/>
          <w:szCs w:val="32"/>
          <w:cs/>
        </w:rPr>
        <w:t xml:space="preserve">ชื่อยา </w:t>
      </w:r>
      <w:r w:rsidR="00CE77C5">
        <w:rPr>
          <w:sz w:val="32"/>
          <w:szCs w:val="32"/>
        </w:rPr>
        <w:t xml:space="preserve"> </w:t>
      </w:r>
      <w:r w:rsidR="0063352B" w:rsidRPr="0063352B">
        <w:rPr>
          <w:rFonts w:eastAsiaTheme="minorHAnsi"/>
          <w:b/>
          <w:bCs/>
          <w:sz w:val="32"/>
          <w:szCs w:val="32"/>
        </w:rPr>
        <w:t xml:space="preserve">Ceftriaxone sodium 1 </w:t>
      </w:r>
      <w:proofErr w:type="spellStart"/>
      <w:r w:rsidR="0063352B" w:rsidRPr="0063352B">
        <w:rPr>
          <w:rFonts w:eastAsiaTheme="minorHAnsi"/>
          <w:b/>
          <w:bCs/>
          <w:sz w:val="32"/>
          <w:szCs w:val="32"/>
        </w:rPr>
        <w:t>gm</w:t>
      </w:r>
      <w:proofErr w:type="spellEnd"/>
      <w:r w:rsidR="0063352B" w:rsidRPr="0063352B">
        <w:rPr>
          <w:rFonts w:eastAsiaTheme="minorHAnsi"/>
          <w:b/>
          <w:bCs/>
          <w:sz w:val="32"/>
          <w:szCs w:val="32"/>
        </w:rPr>
        <w:t xml:space="preserve"> </w:t>
      </w:r>
    </w:p>
    <w:p w14:paraId="10ACC455" w14:textId="2D36FEE3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EF4A6C0" w14:textId="4D6B8747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</w:t>
      </w:r>
      <w:r w:rsidR="00DF0F60">
        <w:rPr>
          <w:rFonts w:ascii="TH SarabunPSK" w:hAnsi="TH SarabunPSK" w:cs="TH SarabunPSK" w:hint="cs"/>
          <w:sz w:val="32"/>
          <w:szCs w:val="32"/>
          <w:cs/>
        </w:rPr>
        <w:t xml:space="preserve">ผงยาปราศจากเชื้อ สีขาว 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AAE0498" w14:textId="6409F394" w:rsidR="004009FA" w:rsidRPr="00CE77C5" w:rsidRDefault="00AD6943" w:rsidP="00D54AC5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DF0F60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ประกอบด้วยตัวยา </w:t>
      </w:r>
      <w:r w:rsidR="00DF0F60">
        <w:rPr>
          <w:rFonts w:ascii="TH SarabunPSK" w:hAnsi="TH SarabunPSK" w:cs="TH SarabunPSK"/>
          <w:sz w:val="32"/>
          <w:szCs w:val="32"/>
        </w:rPr>
        <w:t xml:space="preserve">ceftriaxone sodium </w:t>
      </w:r>
      <w:r w:rsidR="00DF0F60">
        <w:rPr>
          <w:rFonts w:ascii="TH SarabunPSK" w:hAnsi="TH SarabunPSK" w:cs="TH SarabunPSK" w:hint="cs"/>
          <w:sz w:val="32"/>
          <w:szCs w:val="32"/>
          <w:cs/>
        </w:rPr>
        <w:t xml:space="preserve">ที่สมมูลกับ </w:t>
      </w:r>
      <w:r w:rsidR="00DF0F60" w:rsidRPr="00DF0F60">
        <w:rPr>
          <w:rFonts w:ascii="TH SarabunPSK" w:hAnsi="TH SarabunPSK" w:cs="TH SarabunPSK"/>
          <w:spacing w:val="-22"/>
          <w:sz w:val="32"/>
          <w:szCs w:val="32"/>
        </w:rPr>
        <w:t xml:space="preserve">anhydrous Ceftriaxone 1 </w:t>
      </w:r>
      <w:proofErr w:type="spellStart"/>
      <w:r w:rsidR="00DF0F60" w:rsidRPr="00DF0F60">
        <w:rPr>
          <w:rFonts w:ascii="TH SarabunPSK" w:hAnsi="TH SarabunPSK" w:cs="TH SarabunPSK"/>
          <w:spacing w:val="-22"/>
          <w:sz w:val="32"/>
          <w:szCs w:val="32"/>
        </w:rPr>
        <w:t>gm</w:t>
      </w:r>
      <w:proofErr w:type="spellEnd"/>
      <w:r w:rsidR="00DF0F60" w:rsidRPr="00DF0F60">
        <w:rPr>
          <w:rFonts w:ascii="TH SarabunPSK" w:hAnsi="TH SarabunPSK" w:cs="TH SarabunPSK"/>
          <w:spacing w:val="-22"/>
          <w:sz w:val="32"/>
          <w:szCs w:val="32"/>
        </w:rPr>
        <w:t xml:space="preserve"> </w:t>
      </w:r>
    </w:p>
    <w:p w14:paraId="6CD2538C" w14:textId="73FE5E97" w:rsidR="00DF0F60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9706FA" w:rsidRPr="00CE77C5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DF0F60">
        <w:rPr>
          <w:rFonts w:ascii="TH SarabunPSK" w:hAnsi="TH SarabunPSK" w:cs="TH SarabunPSK" w:hint="cs"/>
          <w:sz w:val="32"/>
          <w:szCs w:val="32"/>
          <w:cs/>
        </w:rPr>
        <w:t xml:space="preserve">ขวดยาฉีดปราศจากเชื้อ </w:t>
      </w:r>
      <w:r w:rsidR="00FF64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0F60">
        <w:rPr>
          <w:rFonts w:ascii="TH SarabunPSK" w:hAnsi="TH SarabunPSK" w:cs="TH SarabunPSK" w:hint="cs"/>
          <w:sz w:val="32"/>
          <w:szCs w:val="32"/>
          <w:cs/>
        </w:rPr>
        <w:t>ไม่มีน้ำกลั่น</w:t>
      </w:r>
      <w:proofErr w:type="gramEnd"/>
    </w:p>
    <w:p w14:paraId="7E65CA6C" w14:textId="61389B89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7D560F36" w14:textId="17595BD4" w:rsidR="00E73D07" w:rsidRPr="00CE77C5" w:rsidRDefault="008631B1" w:rsidP="00DF0F60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044D66B8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102A21">
        <w:rPr>
          <w:b/>
          <w:bCs/>
          <w:sz w:val="32"/>
          <w:szCs w:val="32"/>
        </w:rPr>
        <w:t xml:space="preserve"> </w:t>
      </w:r>
      <w:r w:rsidR="00DF0F60" w:rsidRPr="0063352B">
        <w:rPr>
          <w:rFonts w:eastAsiaTheme="minorHAnsi"/>
          <w:b/>
          <w:bCs/>
          <w:sz w:val="32"/>
          <w:szCs w:val="32"/>
        </w:rPr>
        <w:t>Ceftriaxone sodium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10"/>
        <w:gridCol w:w="4677"/>
      </w:tblGrid>
      <w:tr w:rsidR="00FD3262" w:rsidRPr="00C105B8" w14:paraId="7205CF52" w14:textId="77777777" w:rsidTr="00D71DA4">
        <w:tc>
          <w:tcPr>
            <w:tcW w:w="668" w:type="dxa"/>
          </w:tcPr>
          <w:p w14:paraId="752F5B7B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10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7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D10D3" w:rsidRPr="00C105B8" w14:paraId="743CFB2B" w14:textId="77777777" w:rsidTr="00D71DA4">
        <w:tc>
          <w:tcPr>
            <w:tcW w:w="668" w:type="dxa"/>
          </w:tcPr>
          <w:p w14:paraId="63EF611E" w14:textId="74E2FEE8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0" w:type="dxa"/>
          </w:tcPr>
          <w:p w14:paraId="716D9E20" w14:textId="4313E770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7" w:type="dxa"/>
          </w:tcPr>
          <w:p w14:paraId="155836DA" w14:textId="286A5FA3" w:rsidR="004D10D3" w:rsidRPr="00C105B8" w:rsidRDefault="004D10D3" w:rsidP="00DF0F6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4D10D3" w:rsidRPr="00C105B8" w14:paraId="7343CB85" w14:textId="77777777" w:rsidTr="00D71DA4">
        <w:tc>
          <w:tcPr>
            <w:tcW w:w="668" w:type="dxa"/>
          </w:tcPr>
          <w:p w14:paraId="627CA6BE" w14:textId="4359F79A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010" w:type="dxa"/>
          </w:tcPr>
          <w:p w14:paraId="6315A641" w14:textId="5F669605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7" w:type="dxa"/>
          </w:tcPr>
          <w:p w14:paraId="509806A5" w14:textId="3D0FBC36" w:rsidR="004D10D3" w:rsidRPr="00C105B8" w:rsidRDefault="004D10D3" w:rsidP="00DF0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90.0</w:t>
            </w:r>
            <w:r w:rsidR="00905124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DF0F60">
              <w:rPr>
                <w:rFonts w:ascii="TH SarabunPSK" w:hAnsi="TH SarabunPSK" w:cs="TH SarabunPSK"/>
                <w:sz w:val="32"/>
                <w:szCs w:val="32"/>
              </w:rPr>
              <w:t>115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.0% LA of </w:t>
            </w:r>
            <w:r w:rsidR="00DF0F60" w:rsidRPr="00DF0F60">
              <w:rPr>
                <w:rFonts w:ascii="TH SarabunPSK" w:hAnsi="TH SarabunPSK" w:cs="TH SarabunPSK"/>
                <w:spacing w:val="-22"/>
                <w:sz w:val="32"/>
                <w:szCs w:val="32"/>
              </w:rPr>
              <w:t>anhydrous Ceftriaxone</w:t>
            </w:r>
          </w:p>
        </w:tc>
      </w:tr>
      <w:tr w:rsidR="004D10D3" w:rsidRPr="00C105B8" w14:paraId="384A58F3" w14:textId="77777777" w:rsidTr="00D71DA4">
        <w:tc>
          <w:tcPr>
            <w:tcW w:w="668" w:type="dxa"/>
          </w:tcPr>
          <w:p w14:paraId="0AE39685" w14:textId="6D7CA962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010" w:type="dxa"/>
          </w:tcPr>
          <w:p w14:paraId="581220B1" w14:textId="5EB259AD" w:rsidR="004D10D3" w:rsidRPr="00C105B8" w:rsidRDefault="00DF0F60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Potency</w:t>
            </w:r>
          </w:p>
        </w:tc>
        <w:tc>
          <w:tcPr>
            <w:tcW w:w="4677" w:type="dxa"/>
          </w:tcPr>
          <w:p w14:paraId="59650C57" w14:textId="77777777" w:rsidR="00DF0F60" w:rsidRPr="00C105B8" w:rsidRDefault="00DF0F60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Not less than 776 mg/ml of </w:t>
            </w:r>
          </w:p>
          <w:p w14:paraId="4A7CFEDE" w14:textId="14975195" w:rsidR="004D10D3" w:rsidRPr="00C105B8" w:rsidRDefault="00DF0F60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F0F60">
              <w:rPr>
                <w:rFonts w:ascii="TH SarabunPSK" w:hAnsi="TH SarabunPSK" w:cs="TH SarabunPSK"/>
                <w:spacing w:val="-22"/>
                <w:sz w:val="32"/>
                <w:szCs w:val="32"/>
              </w:rPr>
              <w:t>anhydrous Ceftriaxone</w:t>
            </w:r>
          </w:p>
        </w:tc>
      </w:tr>
      <w:tr w:rsidR="004D10D3" w:rsidRPr="00C105B8" w14:paraId="17FE650D" w14:textId="77777777" w:rsidTr="00D71DA4">
        <w:tc>
          <w:tcPr>
            <w:tcW w:w="668" w:type="dxa"/>
          </w:tcPr>
          <w:p w14:paraId="4A2DEEDE" w14:textId="706DC536" w:rsidR="004D10D3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010" w:type="dxa"/>
          </w:tcPr>
          <w:p w14:paraId="5F31910A" w14:textId="790AA0EB" w:rsidR="004D10D3" w:rsidRPr="005336F7" w:rsidRDefault="00DF0F6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677" w:type="dxa"/>
          </w:tcPr>
          <w:p w14:paraId="0B961709" w14:textId="06F59DF6" w:rsidR="004D10D3" w:rsidRPr="005336F7" w:rsidRDefault="00DF0F6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6.0-8.0 in a solution 1:10</w:t>
            </w:r>
          </w:p>
        </w:tc>
      </w:tr>
      <w:tr w:rsidR="004D10D3" w:rsidRPr="00C105B8" w14:paraId="671C281C" w14:textId="77777777" w:rsidTr="00D71DA4">
        <w:tc>
          <w:tcPr>
            <w:tcW w:w="668" w:type="dxa"/>
          </w:tcPr>
          <w:p w14:paraId="1EC07483" w14:textId="3E339663" w:rsidR="004D10D3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010" w:type="dxa"/>
          </w:tcPr>
          <w:p w14:paraId="58429A08" w14:textId="041E0F98" w:rsidR="004D10D3" w:rsidRPr="005336F7" w:rsidRDefault="00DF0F6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4677" w:type="dxa"/>
          </w:tcPr>
          <w:p w14:paraId="0E1C19F3" w14:textId="1048F7AA" w:rsidR="004D10D3" w:rsidRPr="005336F7" w:rsidRDefault="00DF0F6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8.0-11.0%</w:t>
            </w:r>
          </w:p>
        </w:tc>
      </w:tr>
      <w:tr w:rsidR="00DF0F60" w:rsidRPr="00C105B8" w14:paraId="0B6D51A8" w14:textId="77777777" w:rsidTr="00D71DA4">
        <w:tc>
          <w:tcPr>
            <w:tcW w:w="668" w:type="dxa"/>
          </w:tcPr>
          <w:p w14:paraId="7450DF17" w14:textId="7BE23E5E" w:rsidR="00DF0F60" w:rsidRDefault="00DF0F60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010" w:type="dxa"/>
          </w:tcPr>
          <w:p w14:paraId="5D8B7D59" w14:textId="379AF34B" w:rsidR="00DF0F60" w:rsidRDefault="00DF0F6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4677" w:type="dxa"/>
          </w:tcPr>
          <w:p w14:paraId="4B54B33F" w14:textId="62137A9C" w:rsidR="00DF0F60" w:rsidRDefault="00DF0F6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DF0F60" w:rsidRPr="00C105B8" w14:paraId="7DA95641" w14:textId="77777777" w:rsidTr="00D71DA4">
        <w:tc>
          <w:tcPr>
            <w:tcW w:w="668" w:type="dxa"/>
          </w:tcPr>
          <w:p w14:paraId="491982D3" w14:textId="645EFE70" w:rsidR="00DF0F60" w:rsidRDefault="00DF0F60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010" w:type="dxa"/>
          </w:tcPr>
          <w:p w14:paraId="72BCA334" w14:textId="2B53EE39" w:rsidR="00DF0F60" w:rsidRDefault="00DF0F6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Pyrogen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test</w:t>
            </w:r>
          </w:p>
        </w:tc>
        <w:tc>
          <w:tcPr>
            <w:tcW w:w="4677" w:type="dxa"/>
          </w:tcPr>
          <w:p w14:paraId="49CDF7D4" w14:textId="5555F3EA" w:rsidR="00DF0F60" w:rsidRPr="005336F7" w:rsidRDefault="00DF0F6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1771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DF0F60" w:rsidRPr="00C105B8" w14:paraId="77BB3FA2" w14:textId="77777777" w:rsidTr="00D71DA4">
        <w:tc>
          <w:tcPr>
            <w:tcW w:w="668" w:type="dxa"/>
          </w:tcPr>
          <w:p w14:paraId="368365F5" w14:textId="658521F6" w:rsidR="00DF0F60" w:rsidRDefault="00DF0F60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010" w:type="dxa"/>
          </w:tcPr>
          <w:p w14:paraId="69EB3ADF" w14:textId="290EDE17" w:rsidR="00DF0F60" w:rsidRDefault="00DF0F6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 of dosage units</w:t>
            </w:r>
          </w:p>
        </w:tc>
        <w:tc>
          <w:tcPr>
            <w:tcW w:w="4677" w:type="dxa"/>
          </w:tcPr>
          <w:p w14:paraId="003E792C" w14:textId="5D7B2F4C" w:rsidR="00DF0F60" w:rsidRPr="005336F7" w:rsidRDefault="00DF0F6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1771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DF0F60" w:rsidRPr="00C105B8" w14:paraId="33554A60" w14:textId="77777777" w:rsidTr="00D71DA4">
        <w:tc>
          <w:tcPr>
            <w:tcW w:w="668" w:type="dxa"/>
          </w:tcPr>
          <w:p w14:paraId="4CB19ACB" w14:textId="59D267E6" w:rsidR="00DF0F60" w:rsidRDefault="00DF0F60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010" w:type="dxa"/>
          </w:tcPr>
          <w:p w14:paraId="548C436C" w14:textId="3DF353D2" w:rsidR="00DF0F60" w:rsidRDefault="00DF0F6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Particular matter</w:t>
            </w:r>
          </w:p>
        </w:tc>
        <w:tc>
          <w:tcPr>
            <w:tcW w:w="4677" w:type="dxa"/>
          </w:tcPr>
          <w:p w14:paraId="68202F9F" w14:textId="38C08A9C" w:rsidR="00DF0F60" w:rsidRDefault="00DF0F6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ขนาดอนุภาค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10 </w:t>
            </w:r>
            <w:r w:rsidRPr="00DF0F6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ไมครอน ไม่เกิน 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DF0F60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DF0F60"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  <w:p w14:paraId="240372BC" w14:textId="4D924702" w:rsidR="00DF0F60" w:rsidRPr="005336F7" w:rsidRDefault="00DF0F6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ขนาดอนุภาค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25 </w:t>
            </w:r>
            <w:r w:rsidRPr="00DF0F60">
              <w:rPr>
                <w:rFonts w:ascii="TH SarabunPSK" w:hAnsi="TH SarabunPSK" w:cs="TH SarabunPSK" w:hint="cs"/>
                <w:sz w:val="32"/>
                <w:szCs w:val="32"/>
                <w:cs/>
              </w:rPr>
              <w:t>ไมครอน ไม่เกิน 600/</w:t>
            </w:r>
            <w:r w:rsidRPr="00DF0F60">
              <w:rPr>
                <w:rFonts w:ascii="TH SarabunPSK" w:hAnsi="TH SarabunPSK" w:cs="TH SarabunPSK"/>
                <w:sz w:val="32"/>
                <w:szCs w:val="32"/>
              </w:rPr>
              <w:t>container</w:t>
            </w:r>
          </w:p>
        </w:tc>
      </w:tr>
      <w:tr w:rsidR="00DF0F60" w:rsidRPr="00C105B8" w14:paraId="04AD02F7" w14:textId="77777777" w:rsidTr="00D71DA4">
        <w:tc>
          <w:tcPr>
            <w:tcW w:w="668" w:type="dxa"/>
          </w:tcPr>
          <w:p w14:paraId="039ED77E" w14:textId="7C5760A5" w:rsidR="00DF0F60" w:rsidRPr="00DF0F60" w:rsidRDefault="00DF0F60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010" w:type="dxa"/>
          </w:tcPr>
          <w:p w14:paraId="7FBD9FE9" w14:textId="3F238C82" w:rsidR="00DF0F60" w:rsidRDefault="00DF0F6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</w:t>
            </w:r>
          </w:p>
        </w:tc>
        <w:tc>
          <w:tcPr>
            <w:tcW w:w="4677" w:type="dxa"/>
          </w:tcPr>
          <w:p w14:paraId="28ACB51E" w14:textId="38771804" w:rsidR="00DF0F60" w:rsidRDefault="00DF0F6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ไม่เกิน 0.20 </w:t>
            </w:r>
            <w:r>
              <w:rPr>
                <w:rFonts w:ascii="TH SarabunPSK" w:hAnsi="TH SarabunPSK" w:cs="TH SarabunPSK"/>
                <w:sz w:val="32"/>
                <w:szCs w:val="32"/>
              </w:rPr>
              <w:t>USP Endotoxin unit/mg of Ceftriaxone</w:t>
            </w:r>
          </w:p>
        </w:tc>
      </w:tr>
      <w:tr w:rsidR="00DF0F60" w:rsidRPr="00C105B8" w14:paraId="09CAEC8D" w14:textId="77777777" w:rsidTr="00D71DA4">
        <w:tc>
          <w:tcPr>
            <w:tcW w:w="668" w:type="dxa"/>
          </w:tcPr>
          <w:p w14:paraId="6D967428" w14:textId="48E1878F" w:rsidR="00DF0F60" w:rsidRDefault="00DF0F60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4010" w:type="dxa"/>
          </w:tcPr>
          <w:p w14:paraId="3FF3048A" w14:textId="0F1A447B" w:rsidR="00DF0F60" w:rsidRDefault="00DF0F60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Constitutes solution</w:t>
            </w:r>
          </w:p>
        </w:tc>
        <w:tc>
          <w:tcPr>
            <w:tcW w:w="4677" w:type="dxa"/>
          </w:tcPr>
          <w:p w14:paraId="6901EC16" w14:textId="70ECD2F7" w:rsidR="00DF0F60" w:rsidRDefault="00DF0F60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</w:tbl>
    <w:p w14:paraId="48019C7F" w14:textId="10CBAE5D" w:rsidR="00FD3262" w:rsidRPr="008F430D" w:rsidRDefault="00FD3262" w:rsidP="00767D76">
      <w:pPr>
        <w:spacing w:line="240" w:lineRule="auto"/>
      </w:pPr>
    </w:p>
    <w:p w14:paraId="744AFEEA" w14:textId="00065AB6" w:rsidR="00FD3262" w:rsidRDefault="00D20379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หมายเหตุ </w:t>
      </w:r>
    </w:p>
    <w:p w14:paraId="723F4350" w14:textId="0ED2BB55" w:rsidR="00D20379" w:rsidRPr="00DF0F60" w:rsidRDefault="00D20379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คุณสมบัติทางเทคนิคในข้อ 7 และ ข้อ 10 อาจเลือกข้อใดข้อหนึ่ง หรืออาจเลือกทั้ง 2 ข้อก็ได้ </w:t>
      </w:r>
    </w:p>
    <w:sectPr w:rsidR="00D20379" w:rsidRPr="00DF0F60" w:rsidSect="0024665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1127C"/>
    <w:rsid w:val="00036DFA"/>
    <w:rsid w:val="00065B01"/>
    <w:rsid w:val="000E0527"/>
    <w:rsid w:val="00102A21"/>
    <w:rsid w:val="00143DB1"/>
    <w:rsid w:val="0022717C"/>
    <w:rsid w:val="00246651"/>
    <w:rsid w:val="00262CFD"/>
    <w:rsid w:val="00264EF4"/>
    <w:rsid w:val="002E4AC1"/>
    <w:rsid w:val="002E733E"/>
    <w:rsid w:val="003540F7"/>
    <w:rsid w:val="00391183"/>
    <w:rsid w:val="003C458E"/>
    <w:rsid w:val="004009FA"/>
    <w:rsid w:val="0041246E"/>
    <w:rsid w:val="00426F63"/>
    <w:rsid w:val="00446A09"/>
    <w:rsid w:val="00451161"/>
    <w:rsid w:val="004D10D3"/>
    <w:rsid w:val="004E0045"/>
    <w:rsid w:val="00500D60"/>
    <w:rsid w:val="00582760"/>
    <w:rsid w:val="005926C1"/>
    <w:rsid w:val="005944D3"/>
    <w:rsid w:val="00621224"/>
    <w:rsid w:val="00621322"/>
    <w:rsid w:val="0063352B"/>
    <w:rsid w:val="00636547"/>
    <w:rsid w:val="006365DE"/>
    <w:rsid w:val="00651A87"/>
    <w:rsid w:val="00680A00"/>
    <w:rsid w:val="006C56DC"/>
    <w:rsid w:val="006D2B4F"/>
    <w:rsid w:val="00767D76"/>
    <w:rsid w:val="007837F1"/>
    <w:rsid w:val="00786443"/>
    <w:rsid w:val="00786B09"/>
    <w:rsid w:val="007A4A49"/>
    <w:rsid w:val="007C35AF"/>
    <w:rsid w:val="00827D6E"/>
    <w:rsid w:val="008631B1"/>
    <w:rsid w:val="00872C3C"/>
    <w:rsid w:val="00874545"/>
    <w:rsid w:val="008760FA"/>
    <w:rsid w:val="00905124"/>
    <w:rsid w:val="00916538"/>
    <w:rsid w:val="009329FD"/>
    <w:rsid w:val="009706FA"/>
    <w:rsid w:val="00970F88"/>
    <w:rsid w:val="009C756A"/>
    <w:rsid w:val="00A50FAA"/>
    <w:rsid w:val="00A75AEE"/>
    <w:rsid w:val="00A9319D"/>
    <w:rsid w:val="00A93A1B"/>
    <w:rsid w:val="00AD6943"/>
    <w:rsid w:val="00B23DE4"/>
    <w:rsid w:val="00B27E35"/>
    <w:rsid w:val="00B82F06"/>
    <w:rsid w:val="00BD004C"/>
    <w:rsid w:val="00C00DAF"/>
    <w:rsid w:val="00C02F7B"/>
    <w:rsid w:val="00C03386"/>
    <w:rsid w:val="00C04E96"/>
    <w:rsid w:val="00C05356"/>
    <w:rsid w:val="00C24AF6"/>
    <w:rsid w:val="00C67D68"/>
    <w:rsid w:val="00C77C20"/>
    <w:rsid w:val="00CB0926"/>
    <w:rsid w:val="00CE77C5"/>
    <w:rsid w:val="00CF3BBD"/>
    <w:rsid w:val="00D1537F"/>
    <w:rsid w:val="00D20379"/>
    <w:rsid w:val="00D54AC5"/>
    <w:rsid w:val="00D71DA4"/>
    <w:rsid w:val="00DB319D"/>
    <w:rsid w:val="00DE0ADA"/>
    <w:rsid w:val="00DF0F60"/>
    <w:rsid w:val="00DF71C2"/>
    <w:rsid w:val="00E032BB"/>
    <w:rsid w:val="00E62B08"/>
    <w:rsid w:val="00E73D07"/>
    <w:rsid w:val="00E772EB"/>
    <w:rsid w:val="00EB0ABB"/>
    <w:rsid w:val="00EC3C8D"/>
    <w:rsid w:val="00EE0341"/>
    <w:rsid w:val="00F42C81"/>
    <w:rsid w:val="00F701C7"/>
    <w:rsid w:val="00F87BE3"/>
    <w:rsid w:val="00FA0439"/>
    <w:rsid w:val="00FD3262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18</cp:revision>
  <cp:lastPrinted>2019-01-08T08:52:00Z</cp:lastPrinted>
  <dcterms:created xsi:type="dcterms:W3CDTF">2018-12-24T04:46:00Z</dcterms:created>
  <dcterms:modified xsi:type="dcterms:W3CDTF">2021-01-05T15:22:00Z</dcterms:modified>
</cp:coreProperties>
</file>